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43B" w:rsidRDefault="00BA543B" w:rsidP="00BA543B">
      <w:pPr>
        <w:spacing w:after="0"/>
        <w:ind w:left="1512"/>
        <w:jc w:val="right"/>
        <w:rPr>
          <w:rFonts w:ascii="Times New Roman" w:hAnsi="Times New Roman" w:cs="Times New Roman"/>
          <w:sz w:val="24"/>
          <w:szCs w:val="24"/>
        </w:rPr>
      </w:pPr>
      <w:r w:rsidRPr="00BA543B">
        <w:rPr>
          <w:rFonts w:ascii="Times New Roman" w:hAnsi="Times New Roman" w:cs="Times New Roman"/>
          <w:sz w:val="24"/>
          <w:szCs w:val="24"/>
        </w:rPr>
        <w:t xml:space="preserve">УТВЕРЖДАЮ:                           </w:t>
      </w:r>
    </w:p>
    <w:p w:rsidR="00BA543B" w:rsidRPr="00BA543B" w:rsidRDefault="00BA543B" w:rsidP="00BA543B">
      <w:pPr>
        <w:spacing w:after="0"/>
        <w:ind w:left="1512"/>
        <w:jc w:val="right"/>
        <w:rPr>
          <w:rFonts w:ascii="Times New Roman" w:hAnsi="Times New Roman" w:cs="Times New Roman"/>
          <w:sz w:val="24"/>
          <w:szCs w:val="24"/>
        </w:rPr>
      </w:pPr>
      <w:r w:rsidRPr="00BA543B">
        <w:rPr>
          <w:rFonts w:ascii="Times New Roman" w:hAnsi="Times New Roman" w:cs="Times New Roman"/>
          <w:sz w:val="24"/>
          <w:szCs w:val="24"/>
        </w:rPr>
        <w:t xml:space="preserve">                                           Директор МОУ ИРМО                                                                             «Усть-Балейская НОШ»</w:t>
      </w:r>
    </w:p>
    <w:p w:rsidR="00BA543B" w:rsidRPr="00BA543B" w:rsidRDefault="00BA543B" w:rsidP="00BA543B">
      <w:pPr>
        <w:spacing w:after="0"/>
        <w:ind w:left="1512"/>
        <w:jc w:val="right"/>
        <w:rPr>
          <w:rFonts w:ascii="Times New Roman" w:hAnsi="Times New Roman" w:cs="Times New Roman"/>
          <w:sz w:val="24"/>
          <w:szCs w:val="24"/>
        </w:rPr>
      </w:pPr>
      <w:r w:rsidRPr="00BA543B">
        <w:rPr>
          <w:rFonts w:ascii="Times New Roman" w:hAnsi="Times New Roman" w:cs="Times New Roman"/>
          <w:sz w:val="24"/>
          <w:szCs w:val="24"/>
        </w:rPr>
        <w:t xml:space="preserve"> Ю.Ю. Артёменко</w:t>
      </w:r>
    </w:p>
    <w:p w:rsidR="00BA543B" w:rsidRPr="00BA543B" w:rsidRDefault="00BA543B" w:rsidP="00BA543B">
      <w:pPr>
        <w:widowControl w:val="0"/>
        <w:autoSpaceDE w:val="0"/>
        <w:autoSpaceDN w:val="0"/>
        <w:adjustRightInd w:val="0"/>
        <w:spacing w:after="0"/>
        <w:jc w:val="right"/>
        <w:rPr>
          <w:rFonts w:ascii="Times New Roman" w:hAnsi="Times New Roman" w:cs="Times New Roman"/>
          <w:sz w:val="24"/>
          <w:szCs w:val="24"/>
        </w:rPr>
      </w:pPr>
      <w:r w:rsidRPr="00BA543B">
        <w:rPr>
          <w:rFonts w:ascii="Times New Roman" w:hAnsi="Times New Roman" w:cs="Times New Roman"/>
          <w:sz w:val="24"/>
          <w:szCs w:val="24"/>
        </w:rPr>
        <w:t xml:space="preserve">Приказом № </w:t>
      </w:r>
      <w:r w:rsidR="00775221">
        <w:rPr>
          <w:rFonts w:ascii="Times New Roman" w:hAnsi="Times New Roman" w:cs="Times New Roman"/>
          <w:sz w:val="24"/>
          <w:szCs w:val="24"/>
        </w:rPr>
        <w:t>10</w:t>
      </w:r>
      <w:r w:rsidRPr="00BA543B">
        <w:rPr>
          <w:rFonts w:ascii="Times New Roman" w:hAnsi="Times New Roman" w:cs="Times New Roman"/>
          <w:sz w:val="24"/>
          <w:szCs w:val="24"/>
        </w:rPr>
        <w:t xml:space="preserve"> от </w:t>
      </w:r>
      <w:r w:rsidR="007D19A8">
        <w:rPr>
          <w:rFonts w:ascii="Times New Roman" w:hAnsi="Times New Roman" w:cs="Times New Roman"/>
          <w:sz w:val="24"/>
          <w:szCs w:val="24"/>
        </w:rPr>
        <w:t xml:space="preserve">01.03.2017 </w:t>
      </w:r>
      <w:r w:rsidRPr="00BA543B">
        <w:rPr>
          <w:rFonts w:ascii="Times New Roman" w:hAnsi="Times New Roman" w:cs="Times New Roman"/>
          <w:sz w:val="24"/>
          <w:szCs w:val="24"/>
        </w:rPr>
        <w:t>г.</w:t>
      </w:r>
    </w:p>
    <w:p w:rsidR="008A1544" w:rsidRPr="00BA543B" w:rsidRDefault="008A1544" w:rsidP="00BA543B">
      <w:pPr>
        <w:pStyle w:val="a3"/>
        <w:spacing w:before="0" w:beforeAutospacing="0" w:after="0" w:afterAutospacing="0"/>
        <w:jc w:val="right"/>
        <w:rPr>
          <w:b/>
          <w:bCs/>
          <w:kern w:val="36"/>
          <w:sz w:val="24"/>
          <w:szCs w:val="24"/>
        </w:rPr>
      </w:pPr>
    </w:p>
    <w:p w:rsidR="007D19A8" w:rsidRDefault="007D19A8" w:rsidP="008A1544">
      <w:pPr>
        <w:pStyle w:val="a3"/>
        <w:spacing w:before="0" w:beforeAutospacing="0" w:after="0" w:afterAutospacing="0"/>
        <w:jc w:val="center"/>
        <w:rPr>
          <w:b/>
          <w:bCs/>
          <w:kern w:val="36"/>
          <w:sz w:val="28"/>
          <w:szCs w:val="28"/>
        </w:rPr>
      </w:pPr>
    </w:p>
    <w:p w:rsidR="007D19A8" w:rsidRPr="007D19A8" w:rsidRDefault="007D19A8" w:rsidP="007D19A8">
      <w:pPr>
        <w:shd w:val="clear" w:color="auto" w:fill="FFFFFF"/>
        <w:spacing w:after="0" w:line="351" w:lineRule="atLeast"/>
        <w:jc w:val="center"/>
        <w:textAlignment w:val="baseline"/>
        <w:outlineLvl w:val="1"/>
        <w:rPr>
          <w:rFonts w:ascii="Times New Roman" w:eastAsia="Times New Roman" w:hAnsi="Times New Roman" w:cs="Times New Roman"/>
          <w:b/>
          <w:bCs/>
          <w:sz w:val="24"/>
          <w:szCs w:val="24"/>
          <w:lang w:eastAsia="ru-RU"/>
        </w:rPr>
      </w:pPr>
      <w:r w:rsidRPr="007D19A8">
        <w:rPr>
          <w:rFonts w:ascii="Times New Roman" w:eastAsia="Times New Roman" w:hAnsi="Times New Roman" w:cs="Times New Roman"/>
          <w:b/>
          <w:bCs/>
          <w:sz w:val="24"/>
          <w:szCs w:val="24"/>
          <w:lang w:eastAsia="ru-RU"/>
        </w:rPr>
        <w:t>ПОЛОЖЕНИЕ</w:t>
      </w:r>
      <w:r w:rsidRPr="007D19A8">
        <w:rPr>
          <w:rFonts w:ascii="Times New Roman" w:eastAsia="Times New Roman" w:hAnsi="Times New Roman" w:cs="Times New Roman"/>
          <w:b/>
          <w:bCs/>
          <w:sz w:val="24"/>
          <w:szCs w:val="24"/>
          <w:lang w:eastAsia="ru-RU"/>
        </w:rPr>
        <w:br/>
        <w:t>О ПРОВЕДЕНИИ ПРОМЕЖУТОЧНОЙ АТТЕСТАЦИИ УЧАЩИХСЯ И ОСУЩЕСТВЛЕНИЯ</w:t>
      </w:r>
      <w:r w:rsidRPr="007D19A8">
        <w:rPr>
          <w:rFonts w:ascii="Times New Roman" w:eastAsia="Times New Roman" w:hAnsi="Times New Roman" w:cs="Times New Roman"/>
          <w:b/>
          <w:bCs/>
          <w:sz w:val="24"/>
          <w:szCs w:val="24"/>
          <w:lang w:eastAsia="ru-RU"/>
        </w:rPr>
        <w:br/>
        <w:t>ТЕКУЩЕГО КОНТРОЛЯ ИХ УСПЕВАЕМОСТИ</w:t>
      </w:r>
    </w:p>
    <w:p w:rsidR="007D19A8" w:rsidRPr="007D19A8" w:rsidRDefault="007D19A8" w:rsidP="00C514A8">
      <w:pPr>
        <w:shd w:val="clear" w:color="auto" w:fill="FFFFFF"/>
        <w:spacing w:after="0"/>
        <w:ind w:firstLine="300"/>
        <w:jc w:val="left"/>
        <w:textAlignment w:val="baseline"/>
        <w:outlineLvl w:val="4"/>
        <w:rPr>
          <w:rFonts w:ascii="Times New Roman" w:eastAsia="Times New Roman" w:hAnsi="Times New Roman" w:cs="Times New Roman"/>
          <w:b/>
          <w:bCs/>
          <w:color w:val="000000"/>
          <w:sz w:val="24"/>
          <w:szCs w:val="24"/>
          <w:lang w:eastAsia="ru-RU"/>
        </w:rPr>
      </w:pPr>
      <w:r w:rsidRPr="007D19A8">
        <w:rPr>
          <w:rFonts w:ascii="Times New Roman" w:eastAsia="Times New Roman" w:hAnsi="Times New Roman" w:cs="Times New Roman"/>
          <w:b/>
          <w:bCs/>
          <w:color w:val="000000"/>
          <w:sz w:val="24"/>
          <w:szCs w:val="24"/>
          <w:lang w:eastAsia="ru-RU"/>
        </w:rPr>
        <w:t>1. Общие положения</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1.1. Настоящее Положение разработано в соответствии с Федеральным </w:t>
      </w:r>
      <w:hyperlink r:id="rId6" w:tgtFrame="_blank" w:history="1">
        <w:r w:rsidRPr="007D19A8">
          <w:rPr>
            <w:rFonts w:ascii="inherit" w:eastAsia="Times New Roman" w:hAnsi="inherit" w:cs="Times New Roman"/>
            <w:sz w:val="24"/>
            <w:szCs w:val="24"/>
            <w:lang w:eastAsia="ru-RU"/>
          </w:rPr>
          <w:t>законом</w:t>
        </w:r>
      </w:hyperlink>
      <w:r w:rsidRPr="007D19A8">
        <w:rPr>
          <w:rFonts w:ascii="Times New Roman" w:eastAsia="Times New Roman" w:hAnsi="Times New Roman" w:cs="Times New Roman"/>
          <w:color w:val="000000"/>
          <w:sz w:val="24"/>
          <w:szCs w:val="24"/>
          <w:lang w:eastAsia="ru-RU"/>
        </w:rPr>
        <w:t> от 29 декабря 2012 г. № 273-ФЗ «Об образовании в Российской Федерации»,  </w:t>
      </w:r>
      <w:hyperlink r:id="rId7" w:tgtFrame="_blank" w:history="1">
        <w:r w:rsidRPr="007D19A8">
          <w:rPr>
            <w:rFonts w:ascii="inherit" w:eastAsia="Times New Roman" w:hAnsi="inherit" w:cs="Times New Roman"/>
            <w:sz w:val="24"/>
            <w:szCs w:val="24"/>
            <w:lang w:eastAsia="ru-RU"/>
          </w:rPr>
          <w:t>Приказом</w:t>
        </w:r>
      </w:hyperlink>
      <w:r>
        <w:rPr>
          <w:rFonts w:ascii="Times New Roman" w:eastAsia="Times New Roman" w:hAnsi="Times New Roman" w:cs="Times New Roman"/>
          <w:color w:val="000000"/>
          <w:sz w:val="24"/>
          <w:szCs w:val="24"/>
          <w:lang w:eastAsia="ru-RU"/>
        </w:rPr>
        <w:t xml:space="preserve"> </w:t>
      </w:r>
      <w:r w:rsidRPr="007D19A8">
        <w:rPr>
          <w:rFonts w:ascii="Times New Roman" w:eastAsia="Times New Roman" w:hAnsi="Times New Roman" w:cs="Times New Roman"/>
          <w:color w:val="000000"/>
          <w:sz w:val="24"/>
          <w:szCs w:val="24"/>
          <w:lang w:eastAsia="ru-RU"/>
        </w:rPr>
        <w:t xml:space="preserve">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w:t>
      </w:r>
      <w:r>
        <w:rPr>
          <w:rFonts w:ascii="Times New Roman" w:eastAsia="Times New Roman" w:hAnsi="Times New Roman" w:cs="Times New Roman"/>
          <w:color w:val="000000"/>
          <w:sz w:val="24"/>
          <w:szCs w:val="24"/>
          <w:lang w:eastAsia="ru-RU"/>
        </w:rPr>
        <w:t>МОУ ИРМО «Усть-Балейская НОШ»</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 xml:space="preserve">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w:t>
      </w:r>
      <w:r>
        <w:rPr>
          <w:rFonts w:ascii="Times New Roman" w:eastAsia="Times New Roman" w:hAnsi="Times New Roman" w:cs="Times New Roman"/>
          <w:color w:val="000000"/>
          <w:sz w:val="24"/>
          <w:szCs w:val="24"/>
          <w:lang w:eastAsia="ru-RU"/>
        </w:rPr>
        <w:t>МОУ ИРМО «Усть-Балейская НОШ»</w:t>
      </w:r>
      <w:r w:rsidRPr="007D19A8">
        <w:rPr>
          <w:rFonts w:ascii="Times New Roman" w:eastAsia="Times New Roman" w:hAnsi="Times New Roman" w:cs="Times New Roman"/>
          <w:color w:val="000000"/>
          <w:sz w:val="24"/>
          <w:szCs w:val="24"/>
          <w:lang w:eastAsia="ru-RU"/>
        </w:rPr>
        <w:t xml:space="preserve"> (далее - Организации), регулирующим периодичность, порядок,  систему оценок и формы проведения промежуточной аттестации учащихся и текущего контроля их успеваемости. </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1.4.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w:t>
      </w:r>
      <w:r>
        <w:rPr>
          <w:rFonts w:ascii="Times New Roman" w:eastAsia="Times New Roman" w:hAnsi="Times New Roman" w:cs="Times New Roman"/>
          <w:color w:val="000000"/>
          <w:sz w:val="24"/>
          <w:szCs w:val="24"/>
          <w:lang w:eastAsia="ru-RU"/>
        </w:rPr>
        <w:t xml:space="preserve"> стандартами начального общего</w:t>
      </w:r>
      <w:r w:rsidRPr="007D19A8">
        <w:rPr>
          <w:rFonts w:ascii="Times New Roman" w:eastAsia="Times New Roman" w:hAnsi="Times New Roman" w:cs="Times New Roman"/>
          <w:color w:val="000000"/>
          <w:sz w:val="24"/>
          <w:szCs w:val="24"/>
          <w:lang w:eastAsia="ru-RU"/>
        </w:rPr>
        <w:t xml:space="preserve"> образования (далее – ФГОС).</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1.5. Промежуточная аттестация – это установление уровня достижения результатов освоения учебных предметов</w:t>
      </w:r>
      <w:r>
        <w:rPr>
          <w:rFonts w:ascii="Times New Roman" w:eastAsia="Times New Roman" w:hAnsi="Times New Roman" w:cs="Times New Roman"/>
          <w:color w:val="000000"/>
          <w:sz w:val="24"/>
          <w:szCs w:val="24"/>
          <w:lang w:eastAsia="ru-RU"/>
        </w:rPr>
        <w:t xml:space="preserve"> </w:t>
      </w:r>
      <w:r w:rsidRPr="007D19A8">
        <w:rPr>
          <w:rFonts w:ascii="Times New Roman" w:eastAsia="Times New Roman" w:hAnsi="Times New Roman" w:cs="Times New Roman"/>
          <w:color w:val="000000"/>
          <w:sz w:val="24"/>
          <w:szCs w:val="24"/>
          <w:lang w:eastAsia="ru-RU"/>
        </w:rPr>
        <w:t xml:space="preserve"> предусмотренных  образовательной программой.</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Промежуточная аттестация проводится начиная со второго класса.</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D19A8">
        <w:rPr>
          <w:rFonts w:ascii="Times New Roman" w:eastAsia="Times New Roman" w:hAnsi="Times New Roman" w:cs="Times New Roman"/>
          <w:color w:val="000000"/>
          <w:sz w:val="24"/>
          <w:szCs w:val="24"/>
          <w:lang w:eastAsia="ru-RU"/>
        </w:rPr>
        <w:t>Промежуточная аттестация проводится по учебным предметам, курсам, дисциплинам, модулям, по которым образовательной программой предусмотрено проведение промежуточной аттестации, в сроки, предусмотренные образовательной программой (по итогам года, полугодия, четверти).</w:t>
      </w:r>
    </w:p>
    <w:p w:rsidR="007D19A8" w:rsidRPr="007D19A8" w:rsidRDefault="007D19A8" w:rsidP="00C514A8">
      <w:pPr>
        <w:shd w:val="clear" w:color="auto" w:fill="FFFFFF"/>
        <w:spacing w:after="0"/>
        <w:ind w:firstLine="300"/>
        <w:jc w:val="left"/>
        <w:textAlignment w:val="baseline"/>
        <w:outlineLvl w:val="4"/>
        <w:rPr>
          <w:rFonts w:ascii="Times New Roman" w:eastAsia="Times New Roman" w:hAnsi="Times New Roman" w:cs="Times New Roman"/>
          <w:b/>
          <w:bCs/>
          <w:color w:val="000000"/>
          <w:sz w:val="24"/>
          <w:szCs w:val="24"/>
          <w:lang w:eastAsia="ru-RU"/>
        </w:rPr>
      </w:pPr>
      <w:r w:rsidRPr="007D19A8">
        <w:rPr>
          <w:rFonts w:ascii="Times New Roman" w:eastAsia="Times New Roman" w:hAnsi="Times New Roman" w:cs="Times New Roman"/>
          <w:b/>
          <w:bCs/>
          <w:color w:val="000000"/>
          <w:sz w:val="24"/>
          <w:szCs w:val="24"/>
          <w:lang w:eastAsia="ru-RU"/>
        </w:rPr>
        <w:t>2. Содержание и порядок проведения текущего контроля успеваемости учащихся</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 2.1. Текущий контроль успеваемости учащихся проводится в течение учебного периода в целях:</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 контроля уровня достижения учащимися результатов, предусмотренных образовательной программой;</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  оценки соответствия результатов освоения образовательных программ  требованиям ФГОС;</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lastRenderedPageBreak/>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2.2. Текущий контроль осуществляется педагогическим работником, реализующим соответствующую часть образовательной программы.</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2.4. Фиксация результатов те</w:t>
      </w:r>
      <w:r>
        <w:rPr>
          <w:rFonts w:ascii="Times New Roman" w:eastAsia="Times New Roman" w:hAnsi="Times New Roman" w:cs="Times New Roman"/>
          <w:color w:val="000000"/>
          <w:sz w:val="24"/>
          <w:szCs w:val="24"/>
          <w:lang w:eastAsia="ru-RU"/>
        </w:rPr>
        <w:t xml:space="preserve">кущего контроля осуществляется, </w:t>
      </w:r>
      <w:r w:rsidRPr="007D19A8">
        <w:rPr>
          <w:rFonts w:ascii="Times New Roman" w:eastAsia="Times New Roman" w:hAnsi="Times New Roman" w:cs="Times New Roman"/>
          <w:color w:val="000000"/>
          <w:sz w:val="24"/>
          <w:szCs w:val="24"/>
          <w:lang w:eastAsia="ru-RU"/>
        </w:rPr>
        <w:t xml:space="preserve">по пятибалльной системе. </w:t>
      </w:r>
      <w:r>
        <w:rPr>
          <w:rFonts w:ascii="Times New Roman" w:eastAsia="Times New Roman" w:hAnsi="Times New Roman" w:cs="Times New Roman"/>
          <w:color w:val="000000"/>
          <w:sz w:val="24"/>
          <w:szCs w:val="24"/>
          <w:lang w:eastAsia="ru-RU"/>
        </w:rPr>
        <w:t xml:space="preserve"> </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 xml:space="preserve">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w:t>
      </w:r>
      <w:r w:rsidR="00E0415C">
        <w:rPr>
          <w:rFonts w:ascii="Times New Roman" w:eastAsia="Times New Roman" w:hAnsi="Times New Roman" w:cs="Times New Roman"/>
          <w:color w:val="000000"/>
          <w:sz w:val="24"/>
          <w:szCs w:val="24"/>
          <w:lang w:eastAsia="ru-RU"/>
        </w:rPr>
        <w:t xml:space="preserve"> </w:t>
      </w:r>
      <w:r w:rsidRPr="007D19A8">
        <w:rPr>
          <w:rFonts w:ascii="Times New Roman" w:eastAsia="Times New Roman" w:hAnsi="Times New Roman" w:cs="Times New Roman"/>
          <w:color w:val="000000"/>
          <w:sz w:val="24"/>
          <w:szCs w:val="24"/>
          <w:lang w:eastAsia="ru-RU"/>
        </w:rPr>
        <w:t xml:space="preserve"> включа</w:t>
      </w:r>
      <w:r w:rsidR="00E0415C">
        <w:rPr>
          <w:rFonts w:ascii="Times New Roman" w:eastAsia="Times New Roman" w:hAnsi="Times New Roman" w:cs="Times New Roman"/>
          <w:color w:val="000000"/>
          <w:sz w:val="24"/>
          <w:szCs w:val="24"/>
          <w:lang w:eastAsia="ru-RU"/>
        </w:rPr>
        <w:t>ют</w:t>
      </w:r>
      <w:r w:rsidRPr="007D19A8">
        <w:rPr>
          <w:rFonts w:ascii="Times New Roman" w:eastAsia="Times New Roman" w:hAnsi="Times New Roman" w:cs="Times New Roman"/>
          <w:color w:val="000000"/>
          <w:sz w:val="24"/>
          <w:szCs w:val="24"/>
          <w:lang w:eastAsia="ru-RU"/>
        </w:rPr>
        <w:t xml:space="preserve">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2.6 Результаты текущего контроля фиксируются в документах (классных журналах и иных установленных документах).</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 xml:space="preserve">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в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w:t>
      </w:r>
      <w:r w:rsidR="00E0415C">
        <w:rPr>
          <w:rFonts w:ascii="Times New Roman" w:eastAsia="Times New Roman" w:hAnsi="Times New Roman" w:cs="Times New Roman"/>
          <w:color w:val="000000"/>
          <w:sz w:val="24"/>
          <w:szCs w:val="24"/>
          <w:lang w:eastAsia="ru-RU"/>
        </w:rPr>
        <w:t xml:space="preserve"> </w:t>
      </w:r>
      <w:r w:rsidRPr="007D19A8">
        <w:rPr>
          <w:rFonts w:ascii="Times New Roman" w:eastAsia="Times New Roman" w:hAnsi="Times New Roman" w:cs="Times New Roman"/>
          <w:color w:val="000000"/>
          <w:sz w:val="24"/>
          <w:szCs w:val="24"/>
          <w:lang w:eastAsia="ru-RU"/>
        </w:rPr>
        <w:t xml:space="preserve"> классному руководителю, секрет</w:t>
      </w:r>
      <w:r w:rsidR="00E0415C">
        <w:rPr>
          <w:rFonts w:ascii="Times New Roman" w:eastAsia="Times New Roman" w:hAnsi="Times New Roman" w:cs="Times New Roman"/>
          <w:color w:val="000000"/>
          <w:sz w:val="24"/>
          <w:szCs w:val="24"/>
          <w:lang w:eastAsia="ru-RU"/>
        </w:rPr>
        <w:t>арю образовательной организации</w:t>
      </w:r>
      <w:r w:rsidRPr="007D19A8">
        <w:rPr>
          <w:rFonts w:ascii="Times New Roman" w:eastAsia="Times New Roman" w:hAnsi="Times New Roman" w:cs="Times New Roman"/>
          <w:color w:val="000000"/>
          <w:sz w:val="24"/>
          <w:szCs w:val="24"/>
          <w:lang w:eastAsia="ru-RU"/>
        </w:rPr>
        <w:t>.</w:t>
      </w:r>
    </w:p>
    <w:p w:rsidR="007D19A8" w:rsidRPr="007D19A8" w:rsidRDefault="007D19A8" w:rsidP="00C514A8">
      <w:pPr>
        <w:shd w:val="clear" w:color="auto" w:fill="FFFFFF"/>
        <w:spacing w:after="0"/>
        <w:ind w:firstLine="300"/>
        <w:jc w:val="left"/>
        <w:textAlignment w:val="baseline"/>
        <w:outlineLvl w:val="4"/>
        <w:rPr>
          <w:rFonts w:ascii="Times New Roman" w:eastAsia="Times New Roman" w:hAnsi="Times New Roman" w:cs="Times New Roman"/>
          <w:b/>
          <w:bCs/>
          <w:color w:val="000000"/>
          <w:sz w:val="24"/>
          <w:szCs w:val="24"/>
          <w:lang w:eastAsia="ru-RU"/>
        </w:rPr>
      </w:pPr>
      <w:r w:rsidRPr="007D19A8">
        <w:rPr>
          <w:rFonts w:ascii="Times New Roman" w:eastAsia="Times New Roman" w:hAnsi="Times New Roman" w:cs="Times New Roman"/>
          <w:b/>
          <w:bCs/>
          <w:color w:val="000000"/>
          <w:sz w:val="24"/>
          <w:szCs w:val="24"/>
          <w:lang w:eastAsia="ru-RU"/>
        </w:rPr>
        <w:t>3. Содержание, и порядок проведения промежуточной аттестации</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3.1. Целями проведения промежуточной аттестации являются:</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 соотнесение этого уровня с требованиями ФГОС;</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3.2. 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3.3. Формами промежуточной аттестации являются:</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lastRenderedPageBreak/>
        <w:t>-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 xml:space="preserve">- устная проверка – устный ответ учащегося на один или </w:t>
      </w:r>
      <w:r w:rsidR="00E0415C">
        <w:rPr>
          <w:rFonts w:ascii="Times New Roman" w:eastAsia="Times New Roman" w:hAnsi="Times New Roman" w:cs="Times New Roman"/>
          <w:color w:val="000000"/>
          <w:sz w:val="24"/>
          <w:szCs w:val="24"/>
          <w:lang w:eastAsia="ru-RU"/>
        </w:rPr>
        <w:t>систему вопросов в форме ответа</w:t>
      </w:r>
      <w:r w:rsidRPr="007D19A8">
        <w:rPr>
          <w:rFonts w:ascii="Times New Roman" w:eastAsia="Times New Roman" w:hAnsi="Times New Roman" w:cs="Times New Roman"/>
          <w:color w:val="000000"/>
          <w:sz w:val="24"/>
          <w:szCs w:val="24"/>
          <w:lang w:eastAsia="ru-RU"/>
        </w:rPr>
        <w:t>,  беседы, собеседования и другое;</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 комбинированная проверка - сочетание письменных и устных форм проверок.</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Иные формы промежуточной аттестации могут предусматриваться образовательной программой.</w:t>
      </w:r>
    </w:p>
    <w:p w:rsidR="007D19A8" w:rsidRPr="007D19A8" w:rsidRDefault="00E0415C"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D19A8" w:rsidRPr="007D19A8">
        <w:rPr>
          <w:rFonts w:ascii="Times New Roman" w:eastAsia="Times New Roman" w:hAnsi="Times New Roman" w:cs="Times New Roman"/>
          <w:color w:val="000000"/>
          <w:sz w:val="24"/>
          <w:szCs w:val="24"/>
          <w:lang w:eastAsia="ru-RU"/>
        </w:rPr>
        <w:t>3.4. Фиксация результатов промежуто</w:t>
      </w:r>
      <w:r>
        <w:rPr>
          <w:rFonts w:ascii="Times New Roman" w:eastAsia="Times New Roman" w:hAnsi="Times New Roman" w:cs="Times New Roman"/>
          <w:color w:val="000000"/>
          <w:sz w:val="24"/>
          <w:szCs w:val="24"/>
          <w:lang w:eastAsia="ru-RU"/>
        </w:rPr>
        <w:t xml:space="preserve">чной аттестации осуществляется </w:t>
      </w:r>
      <w:r w:rsidR="007D19A8" w:rsidRPr="007D19A8">
        <w:rPr>
          <w:rFonts w:ascii="Times New Roman" w:eastAsia="Times New Roman" w:hAnsi="Times New Roman" w:cs="Times New Roman"/>
          <w:color w:val="000000"/>
          <w:sz w:val="24"/>
          <w:szCs w:val="24"/>
          <w:lang w:eastAsia="ru-RU"/>
        </w:rPr>
        <w:t xml:space="preserve">по пятибалльной системе. </w:t>
      </w:r>
      <w:r>
        <w:rPr>
          <w:rFonts w:ascii="Times New Roman" w:eastAsia="Times New Roman" w:hAnsi="Times New Roman" w:cs="Times New Roman"/>
          <w:color w:val="000000"/>
          <w:sz w:val="24"/>
          <w:szCs w:val="24"/>
          <w:lang w:eastAsia="ru-RU"/>
        </w:rPr>
        <w:t xml:space="preserve"> </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 xml:space="preserve">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в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w:t>
      </w:r>
      <w:r w:rsidR="00E0415C">
        <w:rPr>
          <w:rFonts w:ascii="Times New Roman" w:eastAsia="Times New Roman" w:hAnsi="Times New Roman" w:cs="Times New Roman"/>
          <w:color w:val="000000"/>
          <w:sz w:val="24"/>
          <w:szCs w:val="24"/>
          <w:lang w:eastAsia="ru-RU"/>
        </w:rPr>
        <w:t xml:space="preserve"> </w:t>
      </w:r>
      <w:r w:rsidRPr="007D19A8">
        <w:rPr>
          <w:rFonts w:ascii="Times New Roman" w:eastAsia="Times New Roman" w:hAnsi="Times New Roman" w:cs="Times New Roman"/>
          <w:color w:val="000000"/>
          <w:sz w:val="24"/>
          <w:szCs w:val="24"/>
          <w:lang w:eastAsia="ru-RU"/>
        </w:rPr>
        <w:t xml:space="preserve"> классному руководителю</w:t>
      </w:r>
      <w:r w:rsidR="00E0415C">
        <w:rPr>
          <w:rFonts w:ascii="Times New Roman" w:eastAsia="Times New Roman" w:hAnsi="Times New Roman" w:cs="Times New Roman"/>
          <w:color w:val="000000"/>
          <w:sz w:val="24"/>
          <w:szCs w:val="24"/>
          <w:lang w:eastAsia="ru-RU"/>
        </w:rPr>
        <w:t xml:space="preserve">  образовательной организации</w:t>
      </w:r>
      <w:r w:rsidRPr="007D19A8">
        <w:rPr>
          <w:rFonts w:ascii="Times New Roman" w:eastAsia="Times New Roman" w:hAnsi="Times New Roman" w:cs="Times New Roman"/>
          <w:color w:val="000000"/>
          <w:sz w:val="24"/>
          <w:szCs w:val="24"/>
          <w:lang w:eastAsia="ru-RU"/>
        </w:rPr>
        <w:t>.</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 3.7 Особенности сроков и порядка проведения промежуточной аттестации могут быть установлены Организацией для следующих категорий учащихся по заявлению учащихся (их законных представителей):</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        -       отъезжающих на постоянное место жительства за рубеж;</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 для иных учащихся по решению …. (педагогического совета).</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3.9 Итоги промежуточной аттестации обсуждаются на заседани</w:t>
      </w:r>
      <w:r w:rsidR="00E0415C">
        <w:rPr>
          <w:rFonts w:ascii="Times New Roman" w:eastAsia="Times New Roman" w:hAnsi="Times New Roman" w:cs="Times New Roman"/>
          <w:color w:val="000000"/>
          <w:sz w:val="24"/>
          <w:szCs w:val="24"/>
          <w:lang w:eastAsia="ru-RU"/>
        </w:rPr>
        <w:t>и</w:t>
      </w:r>
      <w:r w:rsidRPr="007D19A8">
        <w:rPr>
          <w:rFonts w:ascii="Times New Roman" w:eastAsia="Times New Roman" w:hAnsi="Times New Roman" w:cs="Times New Roman"/>
          <w:color w:val="000000"/>
          <w:sz w:val="24"/>
          <w:szCs w:val="24"/>
          <w:lang w:eastAsia="ru-RU"/>
        </w:rPr>
        <w:t xml:space="preserve"> методическ</w:t>
      </w:r>
      <w:r w:rsidR="00E0415C">
        <w:rPr>
          <w:rFonts w:ascii="Times New Roman" w:eastAsia="Times New Roman" w:hAnsi="Times New Roman" w:cs="Times New Roman"/>
          <w:color w:val="000000"/>
          <w:sz w:val="24"/>
          <w:szCs w:val="24"/>
          <w:lang w:eastAsia="ru-RU"/>
        </w:rPr>
        <w:t>ого</w:t>
      </w:r>
      <w:r w:rsidRPr="007D19A8">
        <w:rPr>
          <w:rFonts w:ascii="Times New Roman" w:eastAsia="Times New Roman" w:hAnsi="Times New Roman" w:cs="Times New Roman"/>
          <w:color w:val="000000"/>
          <w:sz w:val="24"/>
          <w:szCs w:val="24"/>
          <w:lang w:eastAsia="ru-RU"/>
        </w:rPr>
        <w:t xml:space="preserve"> объединени</w:t>
      </w:r>
      <w:r w:rsidR="00E0415C">
        <w:rPr>
          <w:rFonts w:ascii="Times New Roman" w:eastAsia="Times New Roman" w:hAnsi="Times New Roman" w:cs="Times New Roman"/>
          <w:color w:val="000000"/>
          <w:sz w:val="24"/>
          <w:szCs w:val="24"/>
          <w:lang w:eastAsia="ru-RU"/>
        </w:rPr>
        <w:t>я</w:t>
      </w:r>
      <w:r w:rsidRPr="007D19A8">
        <w:rPr>
          <w:rFonts w:ascii="Times New Roman" w:eastAsia="Times New Roman" w:hAnsi="Times New Roman" w:cs="Times New Roman"/>
          <w:color w:val="000000"/>
          <w:sz w:val="24"/>
          <w:szCs w:val="24"/>
          <w:lang w:eastAsia="ru-RU"/>
        </w:rPr>
        <w:t xml:space="preserve"> и педагогическ</w:t>
      </w:r>
      <w:r w:rsidR="00E0415C">
        <w:rPr>
          <w:rFonts w:ascii="Times New Roman" w:eastAsia="Times New Roman" w:hAnsi="Times New Roman" w:cs="Times New Roman"/>
          <w:color w:val="000000"/>
          <w:sz w:val="24"/>
          <w:szCs w:val="24"/>
          <w:lang w:eastAsia="ru-RU"/>
        </w:rPr>
        <w:t>ом</w:t>
      </w:r>
      <w:r w:rsidRPr="007D19A8">
        <w:rPr>
          <w:rFonts w:ascii="Times New Roman" w:eastAsia="Times New Roman" w:hAnsi="Times New Roman" w:cs="Times New Roman"/>
          <w:color w:val="000000"/>
          <w:sz w:val="24"/>
          <w:szCs w:val="24"/>
          <w:lang w:eastAsia="ru-RU"/>
        </w:rPr>
        <w:t xml:space="preserve"> совет</w:t>
      </w:r>
      <w:r w:rsidR="00E0415C">
        <w:rPr>
          <w:rFonts w:ascii="Times New Roman" w:eastAsia="Times New Roman" w:hAnsi="Times New Roman" w:cs="Times New Roman"/>
          <w:color w:val="000000"/>
          <w:sz w:val="24"/>
          <w:szCs w:val="24"/>
          <w:lang w:eastAsia="ru-RU"/>
        </w:rPr>
        <w:t>е</w:t>
      </w:r>
      <w:r w:rsidRPr="007D19A8">
        <w:rPr>
          <w:rFonts w:ascii="Times New Roman" w:eastAsia="Times New Roman" w:hAnsi="Times New Roman" w:cs="Times New Roman"/>
          <w:color w:val="000000"/>
          <w:sz w:val="24"/>
          <w:szCs w:val="24"/>
          <w:lang w:eastAsia="ru-RU"/>
        </w:rPr>
        <w:t>.</w:t>
      </w:r>
    </w:p>
    <w:p w:rsidR="007D19A8" w:rsidRPr="007D19A8" w:rsidRDefault="007D19A8" w:rsidP="00C514A8">
      <w:pPr>
        <w:shd w:val="clear" w:color="auto" w:fill="FFFFFF"/>
        <w:spacing w:after="0"/>
        <w:ind w:firstLine="300"/>
        <w:jc w:val="left"/>
        <w:textAlignment w:val="baseline"/>
        <w:outlineLvl w:val="4"/>
        <w:rPr>
          <w:rFonts w:ascii="Times New Roman" w:eastAsia="Times New Roman" w:hAnsi="Times New Roman" w:cs="Times New Roman"/>
          <w:b/>
          <w:bCs/>
          <w:color w:val="000000"/>
          <w:sz w:val="24"/>
          <w:szCs w:val="24"/>
          <w:lang w:eastAsia="ru-RU"/>
        </w:rPr>
      </w:pPr>
      <w:r w:rsidRPr="007D19A8">
        <w:rPr>
          <w:rFonts w:ascii="Times New Roman" w:eastAsia="Times New Roman" w:hAnsi="Times New Roman" w:cs="Times New Roman"/>
          <w:b/>
          <w:bCs/>
          <w:color w:val="000000"/>
          <w:sz w:val="24"/>
          <w:szCs w:val="24"/>
          <w:lang w:eastAsia="ru-RU"/>
        </w:rPr>
        <w:t>4. Порядок перевода учащихся в следующий класс</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 4.1. Учащиеся, освоившие в полном объёме соответствующую часть образовательной программы, переводятся в следующий класс.</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4.3. Учащиеся обязаны ликвидировать академическую задолженность.</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4.4. Организация создает  условия учащемуся для ликвидации академической задолженности и обеспечивает контроль за своевременностью ее ликвидации.</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lastRenderedPageBreak/>
        <w:t xml:space="preserve">4.5. Учащиеся, имеющие академическую задолженность, вправе пройти промежуточную аттестацию по соответствующему учебному предмету, </w:t>
      </w:r>
      <w:r w:rsidR="00A669CA">
        <w:rPr>
          <w:rFonts w:ascii="Times New Roman" w:eastAsia="Times New Roman" w:hAnsi="Times New Roman" w:cs="Times New Roman"/>
          <w:color w:val="000000"/>
          <w:sz w:val="24"/>
          <w:szCs w:val="24"/>
          <w:lang w:eastAsia="ru-RU"/>
        </w:rPr>
        <w:t xml:space="preserve"> </w:t>
      </w:r>
      <w:r w:rsidRPr="007D19A8">
        <w:rPr>
          <w:rFonts w:ascii="Times New Roman" w:eastAsia="Times New Roman" w:hAnsi="Times New Roman" w:cs="Times New Roman"/>
          <w:color w:val="000000"/>
          <w:sz w:val="24"/>
          <w:szCs w:val="24"/>
          <w:lang w:eastAsia="ru-RU"/>
        </w:rPr>
        <w:t xml:space="preserve"> не более двух раз в сроки, определяемые Организацией,   в установленный данным пунктом срок с момента образования академической задолженности. В указанный период не включаются время болезни учащегося</w:t>
      </w:r>
      <w:r w:rsidR="00A669CA">
        <w:rPr>
          <w:rFonts w:ascii="Times New Roman" w:eastAsia="Times New Roman" w:hAnsi="Times New Roman" w:cs="Times New Roman"/>
          <w:color w:val="000000"/>
          <w:sz w:val="24"/>
          <w:szCs w:val="24"/>
          <w:lang w:eastAsia="ru-RU"/>
        </w:rPr>
        <w:t>.</w:t>
      </w:r>
    </w:p>
    <w:p w:rsidR="007D19A8" w:rsidRPr="007D19A8" w:rsidRDefault="00A669CA"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Pr>
          <w:rFonts w:ascii="inherit" w:eastAsia="Times New Roman" w:hAnsi="inherit" w:cs="Times New Roman"/>
          <w:i/>
          <w:iCs/>
          <w:color w:val="000000"/>
          <w:sz w:val="24"/>
          <w:szCs w:val="24"/>
          <w:lang w:eastAsia="ru-RU"/>
        </w:rPr>
        <w:t xml:space="preserve"> </w:t>
      </w:r>
      <w:r w:rsidR="007D19A8" w:rsidRPr="007D19A8">
        <w:rPr>
          <w:rFonts w:ascii="Times New Roman" w:eastAsia="Times New Roman" w:hAnsi="Times New Roman" w:cs="Times New Roman"/>
          <w:color w:val="000000"/>
          <w:sz w:val="24"/>
          <w:szCs w:val="24"/>
          <w:lang w:eastAsia="ru-RU"/>
        </w:rPr>
        <w:t xml:space="preserve">Учащиеся обязаны ликвидировать академическую задолженность не позднее </w:t>
      </w:r>
      <w:r>
        <w:rPr>
          <w:rFonts w:ascii="Times New Roman" w:eastAsia="Times New Roman" w:hAnsi="Times New Roman" w:cs="Times New Roman"/>
          <w:color w:val="000000"/>
          <w:sz w:val="24"/>
          <w:szCs w:val="24"/>
          <w:lang w:eastAsia="ru-RU"/>
        </w:rPr>
        <w:t>20 сентября</w:t>
      </w:r>
      <w:r w:rsidR="007D19A8" w:rsidRPr="007D19A8">
        <w:rPr>
          <w:rFonts w:ascii="Times New Roman" w:eastAsia="Times New Roman" w:hAnsi="Times New Roman" w:cs="Times New Roman"/>
          <w:color w:val="000000"/>
          <w:sz w:val="24"/>
          <w:szCs w:val="24"/>
          <w:lang w:eastAsia="ru-RU"/>
        </w:rPr>
        <w:t>.</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4.6. Для проведения промежуточной аттестации при ликвидации академической задолженности во второй раз Организацией создается комиссия.</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4.7. Не допускается взимание платы с учащихся за прохождение промежуточной аттестации.</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4.8.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 xml:space="preserve">4.9. Учащиеся в Организации по образовательным программам начального общего, </w:t>
      </w:r>
      <w:r w:rsidR="00C514A8">
        <w:rPr>
          <w:rFonts w:ascii="Times New Roman" w:eastAsia="Times New Roman" w:hAnsi="Times New Roman" w:cs="Times New Roman"/>
          <w:color w:val="000000"/>
          <w:sz w:val="24"/>
          <w:szCs w:val="24"/>
          <w:lang w:eastAsia="ru-RU"/>
        </w:rPr>
        <w:t xml:space="preserve"> </w:t>
      </w:r>
      <w:r w:rsidRPr="007D19A8">
        <w:rPr>
          <w:rFonts w:ascii="Times New Roman" w:eastAsia="Times New Roman" w:hAnsi="Times New Roman" w:cs="Times New Roman"/>
          <w:color w:val="000000"/>
          <w:sz w:val="24"/>
          <w:szCs w:val="24"/>
          <w:lang w:eastAsia="ru-RU"/>
        </w:rPr>
        <w:t xml:space="preserve"> образования, </w:t>
      </w:r>
      <w:r w:rsidR="00C514A8">
        <w:rPr>
          <w:rFonts w:ascii="Times New Roman" w:eastAsia="Times New Roman" w:hAnsi="Times New Roman" w:cs="Times New Roman"/>
          <w:color w:val="000000"/>
          <w:sz w:val="24"/>
          <w:szCs w:val="24"/>
          <w:lang w:eastAsia="ru-RU"/>
        </w:rPr>
        <w:t xml:space="preserve"> </w:t>
      </w:r>
      <w:r w:rsidRPr="007D19A8">
        <w:rPr>
          <w:rFonts w:ascii="Times New Roman" w:eastAsia="Times New Roman" w:hAnsi="Times New Roman" w:cs="Times New Roman"/>
          <w:color w:val="000000"/>
          <w:sz w:val="24"/>
          <w:szCs w:val="24"/>
          <w:lang w:eastAsia="ru-RU"/>
        </w:rPr>
        <w:t xml:space="preserve">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7D19A8" w:rsidRPr="007D19A8" w:rsidRDefault="007D19A8" w:rsidP="00C514A8">
      <w:pPr>
        <w:shd w:val="clear" w:color="auto" w:fill="FFFFFF"/>
        <w:spacing w:after="0"/>
        <w:ind w:firstLine="300"/>
        <w:jc w:val="left"/>
        <w:textAlignment w:val="baseline"/>
        <w:outlineLvl w:val="4"/>
        <w:rPr>
          <w:rFonts w:ascii="Times New Roman" w:eastAsia="Times New Roman" w:hAnsi="Times New Roman" w:cs="Times New Roman"/>
          <w:b/>
          <w:bCs/>
          <w:color w:val="000000"/>
          <w:sz w:val="24"/>
          <w:szCs w:val="24"/>
          <w:lang w:eastAsia="ru-RU"/>
        </w:rPr>
      </w:pPr>
      <w:r w:rsidRPr="007D19A8">
        <w:rPr>
          <w:rFonts w:ascii="Times New Roman" w:eastAsia="Times New Roman" w:hAnsi="Times New Roman" w:cs="Times New Roman"/>
          <w:b/>
          <w:bCs/>
          <w:color w:val="000000"/>
          <w:sz w:val="24"/>
          <w:szCs w:val="24"/>
          <w:lang w:eastAsia="ru-RU"/>
        </w:rPr>
        <w:t>5. Особенности проведения промежуточной аттестации экстернов</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 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5.2. По заявлению экстерна образовательная организация вправе установить индивидуальный срок проведения промежуточной аттестации.</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5.3.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w:t>
      </w:r>
    </w:p>
    <w:p w:rsidR="007D19A8" w:rsidRPr="007D19A8" w:rsidRDefault="007D19A8" w:rsidP="00C514A8">
      <w:pPr>
        <w:shd w:val="clear" w:color="auto" w:fill="FFFFFF"/>
        <w:spacing w:after="0"/>
        <w:ind w:firstLine="300"/>
        <w:textAlignment w:val="baseline"/>
        <w:rPr>
          <w:rFonts w:ascii="Times New Roman" w:eastAsia="Times New Roman" w:hAnsi="Times New Roman" w:cs="Times New Roman"/>
          <w:color w:val="000000"/>
          <w:sz w:val="24"/>
          <w:szCs w:val="24"/>
          <w:lang w:eastAsia="ru-RU"/>
        </w:rPr>
      </w:pPr>
      <w:r w:rsidRPr="007D19A8">
        <w:rPr>
          <w:rFonts w:ascii="Times New Roman" w:eastAsia="Times New Roman" w:hAnsi="Times New Roman" w:cs="Times New Roman"/>
          <w:color w:val="000000"/>
          <w:sz w:val="24"/>
          <w:szCs w:val="24"/>
          <w:lang w:eastAsia="ru-RU"/>
        </w:rPr>
        <w:t xml:space="preserve">5.4.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w:t>
      </w:r>
      <w:r w:rsidR="00C514A8">
        <w:rPr>
          <w:rFonts w:ascii="Times New Roman" w:eastAsia="Times New Roman" w:hAnsi="Times New Roman" w:cs="Times New Roman"/>
          <w:color w:val="000000"/>
          <w:sz w:val="24"/>
          <w:szCs w:val="24"/>
          <w:lang w:eastAsia="ru-RU"/>
        </w:rPr>
        <w:t xml:space="preserve"> </w:t>
      </w:r>
      <w:r w:rsidRPr="007D19A8">
        <w:rPr>
          <w:rFonts w:ascii="Times New Roman" w:eastAsia="Times New Roman" w:hAnsi="Times New Roman" w:cs="Times New Roman"/>
          <w:color w:val="000000"/>
          <w:sz w:val="24"/>
          <w:szCs w:val="24"/>
          <w:lang w:eastAsia="ru-RU"/>
        </w:rPr>
        <w:t>за месяц</w:t>
      </w:r>
      <w:r w:rsidR="00C514A8">
        <w:rPr>
          <w:rFonts w:ascii="Times New Roman" w:eastAsia="Times New Roman" w:hAnsi="Times New Roman" w:cs="Times New Roman"/>
          <w:color w:val="000000"/>
          <w:sz w:val="24"/>
          <w:szCs w:val="24"/>
          <w:lang w:eastAsia="ru-RU"/>
        </w:rPr>
        <w:t xml:space="preserve"> </w:t>
      </w:r>
      <w:r w:rsidRPr="007D19A8">
        <w:rPr>
          <w:rFonts w:ascii="Times New Roman" w:eastAsia="Times New Roman" w:hAnsi="Times New Roman" w:cs="Times New Roman"/>
          <w:color w:val="000000"/>
          <w:sz w:val="24"/>
          <w:szCs w:val="24"/>
          <w:lang w:eastAsia="ru-RU"/>
        </w:rPr>
        <w:t xml:space="preserve">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 </w:t>
      </w:r>
    </w:p>
    <w:p w:rsidR="007D19A8" w:rsidRPr="007D19A8" w:rsidRDefault="007D19A8" w:rsidP="00C514A8">
      <w:pPr>
        <w:pStyle w:val="a3"/>
        <w:spacing w:before="0" w:beforeAutospacing="0" w:after="0" w:afterAutospacing="0"/>
        <w:jc w:val="center"/>
        <w:rPr>
          <w:b/>
          <w:bCs/>
          <w:kern w:val="36"/>
          <w:sz w:val="24"/>
          <w:szCs w:val="24"/>
        </w:rPr>
      </w:pPr>
    </w:p>
    <w:p w:rsidR="007D19A8" w:rsidRPr="007D19A8" w:rsidRDefault="007D19A8" w:rsidP="00C514A8">
      <w:pPr>
        <w:pStyle w:val="a3"/>
        <w:spacing w:before="0" w:beforeAutospacing="0" w:after="0" w:afterAutospacing="0"/>
        <w:jc w:val="center"/>
        <w:rPr>
          <w:b/>
          <w:bCs/>
          <w:kern w:val="36"/>
          <w:sz w:val="24"/>
          <w:szCs w:val="24"/>
        </w:rPr>
      </w:pPr>
    </w:p>
    <w:p w:rsidR="00B509BD" w:rsidRPr="007D19A8" w:rsidRDefault="00C514A8" w:rsidP="00C514A8">
      <w:pPr>
        <w:spacing w:after="0"/>
        <w:rPr>
          <w:sz w:val="24"/>
          <w:szCs w:val="24"/>
        </w:rPr>
      </w:pPr>
      <w:r>
        <w:rPr>
          <w:sz w:val="24"/>
          <w:szCs w:val="24"/>
        </w:rPr>
        <w:t xml:space="preserve"> </w:t>
      </w:r>
    </w:p>
    <w:sectPr w:rsidR="00B509BD" w:rsidRPr="007D19A8" w:rsidSect="00B509B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830" w:rsidRDefault="004E3830" w:rsidP="002A62DB">
      <w:pPr>
        <w:spacing w:after="0"/>
      </w:pPr>
      <w:r>
        <w:separator/>
      </w:r>
    </w:p>
  </w:endnote>
  <w:endnote w:type="continuationSeparator" w:id="1">
    <w:p w:rsidR="004E3830" w:rsidRDefault="004E3830" w:rsidP="002A62D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0094"/>
    </w:sdtPr>
    <w:sdtContent>
      <w:p w:rsidR="002A62DB" w:rsidRDefault="009C216F">
        <w:pPr>
          <w:pStyle w:val="a6"/>
          <w:jc w:val="right"/>
        </w:pPr>
        <w:r>
          <w:fldChar w:fldCharType="begin"/>
        </w:r>
        <w:r w:rsidR="00EE4F95">
          <w:instrText xml:space="preserve"> PAGE   \* MERGEFORMAT </w:instrText>
        </w:r>
        <w:r>
          <w:fldChar w:fldCharType="separate"/>
        </w:r>
        <w:r w:rsidR="00C514A8">
          <w:rPr>
            <w:noProof/>
          </w:rPr>
          <w:t>4</w:t>
        </w:r>
        <w:r>
          <w:rPr>
            <w:noProof/>
          </w:rPr>
          <w:fldChar w:fldCharType="end"/>
        </w:r>
      </w:p>
    </w:sdtContent>
  </w:sdt>
  <w:p w:rsidR="002A62DB" w:rsidRDefault="002A62D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830" w:rsidRDefault="004E3830" w:rsidP="002A62DB">
      <w:pPr>
        <w:spacing w:after="0"/>
      </w:pPr>
      <w:r>
        <w:separator/>
      </w:r>
    </w:p>
  </w:footnote>
  <w:footnote w:type="continuationSeparator" w:id="1">
    <w:p w:rsidR="004E3830" w:rsidRDefault="004E3830" w:rsidP="002A62D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A09CE"/>
    <w:rsid w:val="000745A7"/>
    <w:rsid w:val="00175766"/>
    <w:rsid w:val="00226947"/>
    <w:rsid w:val="002A62DB"/>
    <w:rsid w:val="004443BE"/>
    <w:rsid w:val="004942F9"/>
    <w:rsid w:val="004E3830"/>
    <w:rsid w:val="00775221"/>
    <w:rsid w:val="00785237"/>
    <w:rsid w:val="007D19A8"/>
    <w:rsid w:val="008A1544"/>
    <w:rsid w:val="009B78B6"/>
    <w:rsid w:val="009C216F"/>
    <w:rsid w:val="00A30EE7"/>
    <w:rsid w:val="00A669CA"/>
    <w:rsid w:val="00B509BD"/>
    <w:rsid w:val="00B93AD1"/>
    <w:rsid w:val="00BA09CE"/>
    <w:rsid w:val="00BA543B"/>
    <w:rsid w:val="00C26126"/>
    <w:rsid w:val="00C514A8"/>
    <w:rsid w:val="00D25F96"/>
    <w:rsid w:val="00E0415C"/>
    <w:rsid w:val="00EE4F95"/>
    <w:rsid w:val="00F430CD"/>
    <w:rsid w:val="00F43291"/>
    <w:rsid w:val="00F92C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C70"/>
    <w:pPr>
      <w:spacing w:line="240" w:lineRule="auto"/>
      <w:jc w:val="both"/>
    </w:pPr>
  </w:style>
  <w:style w:type="paragraph" w:styleId="2">
    <w:name w:val="heading 2"/>
    <w:basedOn w:val="a"/>
    <w:link w:val="20"/>
    <w:uiPriority w:val="9"/>
    <w:qFormat/>
    <w:rsid w:val="007D19A8"/>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7D19A8"/>
    <w:pPr>
      <w:spacing w:before="100" w:beforeAutospacing="1" w:after="100" w:afterAutospacing="1"/>
      <w:jc w:val="left"/>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2C70"/>
    <w:pPr>
      <w:spacing w:before="100" w:beforeAutospacing="1" w:after="100" w:afterAutospacing="1"/>
      <w:jc w:val="left"/>
    </w:pPr>
    <w:rPr>
      <w:rFonts w:ascii="Times New Roman" w:eastAsia="Times New Roman" w:hAnsi="Times New Roman" w:cs="Times New Roman"/>
      <w:sz w:val="18"/>
      <w:szCs w:val="18"/>
      <w:lang w:eastAsia="ru-RU"/>
    </w:rPr>
  </w:style>
  <w:style w:type="paragraph" w:styleId="a4">
    <w:name w:val="header"/>
    <w:basedOn w:val="a"/>
    <w:link w:val="a5"/>
    <w:uiPriority w:val="99"/>
    <w:semiHidden/>
    <w:unhideWhenUsed/>
    <w:rsid w:val="002A62DB"/>
    <w:pPr>
      <w:tabs>
        <w:tab w:val="center" w:pos="4677"/>
        <w:tab w:val="right" w:pos="9355"/>
      </w:tabs>
      <w:spacing w:after="0"/>
    </w:pPr>
  </w:style>
  <w:style w:type="character" w:customStyle="1" w:styleId="a5">
    <w:name w:val="Верхний колонтитул Знак"/>
    <w:basedOn w:val="a0"/>
    <w:link w:val="a4"/>
    <w:uiPriority w:val="99"/>
    <w:semiHidden/>
    <w:rsid w:val="002A62DB"/>
  </w:style>
  <w:style w:type="paragraph" w:styleId="a6">
    <w:name w:val="footer"/>
    <w:basedOn w:val="a"/>
    <w:link w:val="a7"/>
    <w:uiPriority w:val="99"/>
    <w:unhideWhenUsed/>
    <w:rsid w:val="002A62DB"/>
    <w:pPr>
      <w:tabs>
        <w:tab w:val="center" w:pos="4677"/>
        <w:tab w:val="right" w:pos="9355"/>
      </w:tabs>
      <w:spacing w:after="0"/>
    </w:pPr>
  </w:style>
  <w:style w:type="character" w:customStyle="1" w:styleId="a7">
    <w:name w:val="Нижний колонтитул Знак"/>
    <w:basedOn w:val="a0"/>
    <w:link w:val="a6"/>
    <w:uiPriority w:val="99"/>
    <w:rsid w:val="002A62DB"/>
  </w:style>
  <w:style w:type="paragraph" w:styleId="a8">
    <w:name w:val="Balloon Text"/>
    <w:basedOn w:val="a"/>
    <w:link w:val="a9"/>
    <w:uiPriority w:val="99"/>
    <w:semiHidden/>
    <w:unhideWhenUsed/>
    <w:rsid w:val="002A62DB"/>
    <w:pPr>
      <w:spacing w:after="0"/>
    </w:pPr>
    <w:rPr>
      <w:rFonts w:ascii="Tahoma" w:hAnsi="Tahoma" w:cs="Tahoma"/>
      <w:sz w:val="16"/>
      <w:szCs w:val="16"/>
    </w:rPr>
  </w:style>
  <w:style w:type="character" w:customStyle="1" w:styleId="a9">
    <w:name w:val="Текст выноски Знак"/>
    <w:basedOn w:val="a0"/>
    <w:link w:val="a8"/>
    <w:uiPriority w:val="99"/>
    <w:semiHidden/>
    <w:rsid w:val="002A62DB"/>
    <w:rPr>
      <w:rFonts w:ascii="Tahoma" w:hAnsi="Tahoma" w:cs="Tahoma"/>
      <w:sz w:val="16"/>
      <w:szCs w:val="16"/>
    </w:rPr>
  </w:style>
  <w:style w:type="character" w:customStyle="1" w:styleId="20">
    <w:name w:val="Заголовок 2 Знак"/>
    <w:basedOn w:val="a0"/>
    <w:link w:val="2"/>
    <w:uiPriority w:val="9"/>
    <w:rsid w:val="007D19A8"/>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7D19A8"/>
    <w:rPr>
      <w:rFonts w:ascii="Times New Roman" w:eastAsia="Times New Roman" w:hAnsi="Times New Roman" w:cs="Times New Roman"/>
      <w:b/>
      <w:bCs/>
      <w:sz w:val="20"/>
      <w:szCs w:val="20"/>
      <w:lang w:eastAsia="ru-RU"/>
    </w:rPr>
  </w:style>
  <w:style w:type="paragraph" w:customStyle="1" w:styleId="normacttext">
    <w:name w:val="norm_act_text"/>
    <w:basedOn w:val="a"/>
    <w:rsid w:val="007D19A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7D19A8"/>
    <w:rPr>
      <w:color w:val="0000FF"/>
      <w:u w:val="single"/>
    </w:rPr>
  </w:style>
  <w:style w:type="character" w:styleId="ab">
    <w:name w:val="Emphasis"/>
    <w:basedOn w:val="a0"/>
    <w:uiPriority w:val="20"/>
    <w:qFormat/>
    <w:rsid w:val="007D19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235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xn--273--84d1f.xn--p1ai/akty_minobrnauki_rossii/prikaz-minobrnauki-rf-ot-30082013-no-10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273--84d1f.xn--p1ai/zakonodatelstvo/federalnyy-zakon-ot-29-dekabrya-2012-g-no-273-fz-ob-obrazovanii-v-rf"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1866</Words>
  <Characters>10639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2017-08-27T11:50:00Z</cp:lastPrinted>
  <dcterms:created xsi:type="dcterms:W3CDTF">2009-10-25T06:57:00Z</dcterms:created>
  <dcterms:modified xsi:type="dcterms:W3CDTF">2017-08-27T11:54:00Z</dcterms:modified>
</cp:coreProperties>
</file>